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CB96C" w14:textId="190A5BA6" w:rsidR="002F2591" w:rsidRDefault="002F2591" w:rsidP="002F2591">
      <w:pPr>
        <w:pStyle w:val="Heading1"/>
        <w:spacing w:before="320" w:beforeAutospacing="0" w:after="0" w:afterAutospacing="0"/>
        <w:contextualSpacing/>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Job Title:  </w:t>
      </w:r>
      <w:r w:rsidRPr="002F2591">
        <w:rPr>
          <w:rFonts w:asciiTheme="minorHAnsi" w:eastAsia="Times New Roman" w:hAnsiTheme="minorHAnsi" w:cstheme="minorHAnsi"/>
          <w:sz w:val="22"/>
          <w:szCs w:val="22"/>
        </w:rPr>
        <w:t>H</w:t>
      </w:r>
      <w:r w:rsidR="00AA0DB2">
        <w:rPr>
          <w:rFonts w:asciiTheme="minorHAnsi" w:eastAsia="Times New Roman" w:hAnsiTheme="minorHAnsi" w:cstheme="minorHAnsi"/>
          <w:sz w:val="22"/>
          <w:szCs w:val="22"/>
        </w:rPr>
        <w:t xml:space="preserve">uman </w:t>
      </w:r>
      <w:r w:rsidRPr="002F2591">
        <w:rPr>
          <w:rFonts w:asciiTheme="minorHAnsi" w:eastAsia="Times New Roman" w:hAnsiTheme="minorHAnsi" w:cstheme="minorHAnsi"/>
          <w:sz w:val="22"/>
          <w:szCs w:val="22"/>
        </w:rPr>
        <w:t>R</w:t>
      </w:r>
      <w:r w:rsidR="00AA0DB2">
        <w:rPr>
          <w:rFonts w:asciiTheme="minorHAnsi" w:eastAsia="Times New Roman" w:hAnsiTheme="minorHAnsi" w:cstheme="minorHAnsi"/>
          <w:sz w:val="22"/>
          <w:szCs w:val="22"/>
        </w:rPr>
        <w:t>esources</w:t>
      </w:r>
      <w:r w:rsidRPr="002F2591">
        <w:rPr>
          <w:rFonts w:asciiTheme="minorHAnsi" w:eastAsia="Times New Roman" w:hAnsiTheme="minorHAnsi" w:cstheme="minorHAnsi"/>
          <w:sz w:val="22"/>
          <w:szCs w:val="22"/>
        </w:rPr>
        <w:t xml:space="preserve"> Manager</w:t>
      </w:r>
    </w:p>
    <w:p w14:paraId="0DF221D4" w14:textId="77777777" w:rsidR="002F2591" w:rsidRPr="002F2591" w:rsidRDefault="002F2591" w:rsidP="002F2591">
      <w:pPr>
        <w:pStyle w:val="Heading1"/>
        <w:spacing w:before="320" w:beforeAutospacing="0" w:after="0" w:afterAutospacing="0"/>
        <w:contextualSpacing/>
        <w:rPr>
          <w:rFonts w:asciiTheme="minorHAnsi" w:eastAsia="Times New Roman" w:hAnsiTheme="minorHAnsi" w:cstheme="minorHAnsi"/>
          <w:sz w:val="22"/>
          <w:szCs w:val="22"/>
        </w:rPr>
      </w:pPr>
      <w:r>
        <w:rPr>
          <w:rFonts w:asciiTheme="minorHAnsi" w:eastAsia="Times New Roman" w:hAnsiTheme="minorHAnsi" w:cstheme="minorHAnsi"/>
          <w:sz w:val="22"/>
          <w:szCs w:val="22"/>
        </w:rPr>
        <w:t>Reports to:  CEO, YWCA Northwestern Illinois</w:t>
      </w:r>
    </w:p>
    <w:p w14:paraId="1D088155" w14:textId="77777777" w:rsidR="002F2591" w:rsidRPr="002F2591" w:rsidRDefault="002F2591" w:rsidP="002F2591">
      <w:pPr>
        <w:pStyle w:val="Heading1"/>
        <w:spacing w:before="320" w:beforeAutospacing="0" w:after="0" w:afterAutospacing="0"/>
        <w:contextualSpacing/>
        <w:rPr>
          <w:rFonts w:asciiTheme="minorHAnsi" w:eastAsia="Times New Roman" w:hAnsiTheme="minorHAnsi" w:cstheme="minorHAnsi"/>
          <w:i/>
          <w:sz w:val="22"/>
          <w:szCs w:val="22"/>
        </w:rPr>
      </w:pPr>
    </w:p>
    <w:p w14:paraId="6A566002" w14:textId="77777777" w:rsidR="002F2591" w:rsidRPr="002F2591" w:rsidRDefault="002F2591" w:rsidP="002F2591">
      <w:pPr>
        <w:pStyle w:val="Heading1"/>
        <w:spacing w:before="320" w:beforeAutospacing="0" w:after="0" w:afterAutospacing="0"/>
        <w:contextualSpacing/>
        <w:rPr>
          <w:rFonts w:asciiTheme="minorHAnsi" w:hAnsiTheme="minorHAnsi" w:cstheme="minorHAnsi"/>
          <w:sz w:val="22"/>
          <w:szCs w:val="22"/>
        </w:rPr>
      </w:pPr>
      <w:r w:rsidRPr="002F2591">
        <w:rPr>
          <w:rFonts w:asciiTheme="minorHAnsi" w:eastAsia="Times New Roman" w:hAnsiTheme="minorHAnsi" w:cstheme="minorHAnsi"/>
          <w:sz w:val="22"/>
          <w:szCs w:val="22"/>
        </w:rPr>
        <w:t xml:space="preserve">Job Summary:  </w:t>
      </w:r>
      <w:r w:rsidRPr="002F2591">
        <w:rPr>
          <w:rFonts w:asciiTheme="minorHAnsi" w:hAnsiTheme="minorHAnsi" w:cstheme="minorHAnsi"/>
          <w:b w:val="0"/>
          <w:sz w:val="22"/>
          <w:szCs w:val="22"/>
        </w:rPr>
        <w:t xml:space="preserve">The human resource program manager ensures that human resource programs support the long-term goals of </w:t>
      </w:r>
      <w:r>
        <w:rPr>
          <w:rFonts w:asciiTheme="minorHAnsi" w:hAnsiTheme="minorHAnsi" w:cstheme="minorHAnsi"/>
          <w:b w:val="0"/>
          <w:sz w:val="22"/>
          <w:szCs w:val="22"/>
        </w:rPr>
        <w:t>YWCA Northwestern Illinois</w:t>
      </w:r>
      <w:r w:rsidRPr="002F2591">
        <w:rPr>
          <w:rFonts w:asciiTheme="minorHAnsi" w:hAnsiTheme="minorHAnsi" w:cstheme="minorHAnsi"/>
          <w:b w:val="0"/>
          <w:sz w:val="22"/>
          <w:szCs w:val="22"/>
        </w:rPr>
        <w:t>. This position performs professional work of considerable difficulty overseeing a range of administrative functions related to human resource management, employee development and customer service. This position also conducts regular HR training for employees and supervisors.</w:t>
      </w:r>
    </w:p>
    <w:p w14:paraId="0EAE2D88" w14:textId="77777777" w:rsidR="002F2591" w:rsidRPr="002F2591" w:rsidRDefault="002F2591" w:rsidP="002F2591">
      <w:pPr>
        <w:pStyle w:val="NormalWeb"/>
        <w:spacing w:before="0" w:beforeAutospacing="0" w:after="60" w:afterAutospacing="0"/>
        <w:rPr>
          <w:rFonts w:asciiTheme="minorHAnsi" w:hAnsiTheme="minorHAnsi" w:cstheme="minorHAnsi"/>
        </w:rPr>
      </w:pPr>
      <w:r w:rsidRPr="002F2591">
        <w:rPr>
          <w:rFonts w:asciiTheme="minorHAnsi" w:hAnsiTheme="minorHAnsi" w:cstheme="minorHAnsi"/>
        </w:rPr>
        <w:t> </w:t>
      </w:r>
    </w:p>
    <w:p w14:paraId="4B157719" w14:textId="77777777" w:rsidR="002F2591" w:rsidRPr="002F2591" w:rsidRDefault="002F2591" w:rsidP="002F2591">
      <w:pPr>
        <w:pStyle w:val="Heading1"/>
        <w:spacing w:before="0" w:beforeAutospacing="0" w:after="0" w:afterAutospacing="0"/>
        <w:contextualSpacing/>
        <w:rPr>
          <w:rFonts w:asciiTheme="minorHAnsi" w:eastAsia="Times New Roman" w:hAnsiTheme="minorHAnsi" w:cstheme="minorHAnsi"/>
          <w:sz w:val="22"/>
          <w:szCs w:val="22"/>
        </w:rPr>
      </w:pPr>
      <w:r w:rsidRPr="002F2591">
        <w:rPr>
          <w:rFonts w:asciiTheme="minorHAnsi" w:eastAsia="Times New Roman" w:hAnsiTheme="minorHAnsi" w:cstheme="minorHAnsi"/>
          <w:sz w:val="22"/>
          <w:szCs w:val="22"/>
        </w:rPr>
        <w:t>Supervisory Responsibilities</w:t>
      </w:r>
      <w:r w:rsidRPr="002F2591">
        <w:rPr>
          <w:rFonts w:asciiTheme="minorHAnsi" w:eastAsia="Times New Roman" w:hAnsiTheme="minorHAnsi" w:cstheme="minorHAnsi"/>
          <w:i/>
          <w:sz w:val="22"/>
          <w:szCs w:val="22"/>
        </w:rPr>
        <w:t>:</w:t>
      </w:r>
    </w:p>
    <w:p w14:paraId="1186D8DF" w14:textId="77777777" w:rsidR="002F2591" w:rsidRPr="002F2591" w:rsidRDefault="002F2591" w:rsidP="002F2591">
      <w:pPr>
        <w:numPr>
          <w:ilvl w:val="0"/>
          <w:numId w:val="1"/>
        </w:numPr>
        <w:rPr>
          <w:rFonts w:asciiTheme="minorHAnsi" w:eastAsia="Times New Roman" w:hAnsiTheme="minorHAnsi" w:cstheme="minorHAnsi"/>
          <w:color w:val="44546A"/>
        </w:rPr>
      </w:pPr>
      <w:r w:rsidRPr="002F2591">
        <w:rPr>
          <w:rFonts w:asciiTheme="minorHAnsi" w:eastAsia="Times New Roman" w:hAnsiTheme="minorHAnsi" w:cstheme="minorHAnsi"/>
        </w:rPr>
        <w:t>This position has no direct supervisory responsibilities but does serve as a coach and mentor for other positions in the department.</w:t>
      </w:r>
    </w:p>
    <w:p w14:paraId="7D3A8DDE" w14:textId="77777777" w:rsidR="002F2591" w:rsidRPr="002F2591" w:rsidRDefault="002F2591" w:rsidP="002F2591">
      <w:pPr>
        <w:pStyle w:val="Heading2"/>
        <w:spacing w:before="220" w:beforeAutospacing="0" w:after="80" w:afterAutospacing="0"/>
        <w:rPr>
          <w:rFonts w:asciiTheme="minorHAnsi" w:eastAsia="Times New Roman" w:hAnsiTheme="minorHAnsi" w:cstheme="minorHAnsi"/>
          <w:i/>
          <w:sz w:val="22"/>
          <w:szCs w:val="22"/>
        </w:rPr>
      </w:pPr>
      <w:r w:rsidRPr="002F2591">
        <w:rPr>
          <w:rStyle w:val="Emphasis"/>
          <w:rFonts w:asciiTheme="minorHAnsi" w:eastAsia="Times New Roman" w:hAnsiTheme="minorHAnsi" w:cstheme="minorHAnsi"/>
          <w:i w:val="0"/>
          <w:sz w:val="22"/>
          <w:szCs w:val="22"/>
        </w:rPr>
        <w:t>Duties/Responsibilities:</w:t>
      </w:r>
    </w:p>
    <w:p w14:paraId="4A6179F4" w14:textId="77777777" w:rsidR="002F2591" w:rsidRPr="002F2591" w:rsidRDefault="002F2591" w:rsidP="002F2591">
      <w:pPr>
        <w:numPr>
          <w:ilvl w:val="0"/>
          <w:numId w:val="2"/>
        </w:numPr>
        <w:rPr>
          <w:rFonts w:asciiTheme="minorHAnsi" w:eastAsia="Times New Roman" w:hAnsiTheme="minorHAnsi" w:cstheme="minorHAnsi"/>
          <w:color w:val="44546A"/>
        </w:rPr>
      </w:pPr>
      <w:r w:rsidRPr="002F2591">
        <w:rPr>
          <w:rFonts w:asciiTheme="minorHAnsi" w:eastAsia="Times New Roman" w:hAnsiTheme="minorHAnsi" w:cstheme="minorHAnsi"/>
        </w:rPr>
        <w:t>Plans, directs and administers various human resource programs.</w:t>
      </w:r>
    </w:p>
    <w:p w14:paraId="18906CAB" w14:textId="77777777" w:rsidR="002F2591" w:rsidRPr="002F2591" w:rsidRDefault="002F2591" w:rsidP="002F2591">
      <w:pPr>
        <w:numPr>
          <w:ilvl w:val="0"/>
          <w:numId w:val="2"/>
        </w:numPr>
        <w:rPr>
          <w:rFonts w:asciiTheme="minorHAnsi" w:eastAsia="Times New Roman" w:hAnsiTheme="minorHAnsi" w:cstheme="minorHAnsi"/>
          <w:color w:val="44546A"/>
        </w:rPr>
      </w:pPr>
      <w:r w:rsidRPr="002F2591">
        <w:rPr>
          <w:rFonts w:asciiTheme="minorHAnsi" w:eastAsia="Times New Roman" w:hAnsiTheme="minorHAnsi" w:cstheme="minorHAnsi"/>
        </w:rPr>
        <w:t>Writes and revises job classification specifications.</w:t>
      </w:r>
    </w:p>
    <w:p w14:paraId="77A5AC97" w14:textId="77777777" w:rsidR="002F2591" w:rsidRPr="002F2591" w:rsidRDefault="002F2591" w:rsidP="002F2591">
      <w:pPr>
        <w:numPr>
          <w:ilvl w:val="0"/>
          <w:numId w:val="2"/>
        </w:numPr>
        <w:rPr>
          <w:rFonts w:asciiTheme="minorHAnsi" w:eastAsia="Times New Roman" w:hAnsiTheme="minorHAnsi" w:cstheme="minorHAnsi"/>
          <w:color w:val="44546A"/>
        </w:rPr>
      </w:pPr>
      <w:r w:rsidRPr="002F2591">
        <w:rPr>
          <w:rFonts w:asciiTheme="minorHAnsi" w:eastAsia="Times New Roman" w:hAnsiTheme="minorHAnsi" w:cstheme="minorHAnsi"/>
        </w:rPr>
        <w:t>Develops HR training programs and teaches courses.</w:t>
      </w:r>
    </w:p>
    <w:p w14:paraId="29DB2035" w14:textId="7C2C0834" w:rsidR="002F2591" w:rsidRPr="00853088" w:rsidRDefault="002F2591" w:rsidP="002F2591">
      <w:pPr>
        <w:numPr>
          <w:ilvl w:val="0"/>
          <w:numId w:val="2"/>
        </w:numPr>
        <w:rPr>
          <w:rFonts w:asciiTheme="minorHAnsi" w:eastAsia="Times New Roman" w:hAnsiTheme="minorHAnsi" w:cstheme="minorHAnsi"/>
          <w:color w:val="44546A"/>
        </w:rPr>
      </w:pPr>
      <w:r w:rsidRPr="002F2591">
        <w:rPr>
          <w:rFonts w:asciiTheme="minorHAnsi" w:eastAsia="Times New Roman" w:hAnsiTheme="minorHAnsi" w:cstheme="minorHAnsi"/>
        </w:rPr>
        <w:t>Researches, analyzes data and prepares quarterly reports on HR trends, new HR project suggestions and current program goals and progress.</w:t>
      </w:r>
    </w:p>
    <w:p w14:paraId="4043BAD0" w14:textId="7736EE3C" w:rsidR="004122B1" w:rsidRPr="00853088" w:rsidRDefault="004122B1" w:rsidP="002F2591">
      <w:pPr>
        <w:numPr>
          <w:ilvl w:val="0"/>
          <w:numId w:val="2"/>
        </w:numPr>
        <w:rPr>
          <w:rFonts w:asciiTheme="minorHAnsi" w:eastAsia="Times New Roman" w:hAnsiTheme="minorHAnsi" w:cstheme="minorHAnsi"/>
          <w:color w:val="44546A"/>
        </w:rPr>
      </w:pPr>
      <w:r>
        <w:rPr>
          <w:rFonts w:asciiTheme="minorHAnsi" w:eastAsia="Times New Roman" w:hAnsiTheme="minorHAnsi" w:cstheme="minorHAnsi"/>
        </w:rPr>
        <w:t>Works with staffing agencies to schedule interviews, process references, background checks, and securing final approvals from administration and CEO</w:t>
      </w:r>
    </w:p>
    <w:p w14:paraId="115E6145" w14:textId="45CDC9A2" w:rsidR="004122B1" w:rsidRPr="00853088" w:rsidRDefault="004122B1" w:rsidP="002F2591">
      <w:pPr>
        <w:numPr>
          <w:ilvl w:val="0"/>
          <w:numId w:val="2"/>
        </w:numPr>
        <w:rPr>
          <w:rFonts w:asciiTheme="minorHAnsi" w:eastAsia="Times New Roman" w:hAnsiTheme="minorHAnsi" w:cstheme="minorHAnsi"/>
          <w:color w:val="44546A"/>
        </w:rPr>
      </w:pPr>
      <w:r>
        <w:rPr>
          <w:rFonts w:asciiTheme="minorHAnsi" w:eastAsia="Times New Roman" w:hAnsiTheme="minorHAnsi" w:cstheme="minorHAnsi"/>
        </w:rPr>
        <w:t xml:space="preserve">Onboards temporary staff and completes hire-in for employees completing </w:t>
      </w:r>
      <w:r w:rsidR="00853088">
        <w:rPr>
          <w:rFonts w:asciiTheme="minorHAnsi" w:eastAsia="Times New Roman" w:hAnsiTheme="minorHAnsi" w:cstheme="minorHAnsi"/>
        </w:rPr>
        <w:t>90-day</w:t>
      </w:r>
      <w:r>
        <w:rPr>
          <w:rFonts w:asciiTheme="minorHAnsi" w:eastAsia="Times New Roman" w:hAnsiTheme="minorHAnsi" w:cstheme="minorHAnsi"/>
        </w:rPr>
        <w:t xml:space="preserve"> probationary period.</w:t>
      </w:r>
    </w:p>
    <w:p w14:paraId="331EE5B1" w14:textId="77777777" w:rsidR="004122B1" w:rsidRPr="00853088" w:rsidRDefault="004122B1" w:rsidP="002F2591">
      <w:pPr>
        <w:numPr>
          <w:ilvl w:val="0"/>
          <w:numId w:val="2"/>
        </w:numPr>
        <w:rPr>
          <w:rFonts w:asciiTheme="minorHAnsi" w:eastAsia="Times New Roman" w:hAnsiTheme="minorHAnsi" w:cstheme="minorHAnsi"/>
          <w:color w:val="44546A"/>
        </w:rPr>
      </w:pPr>
      <w:r>
        <w:rPr>
          <w:rFonts w:asciiTheme="minorHAnsi" w:eastAsia="Times New Roman" w:hAnsiTheme="minorHAnsi" w:cstheme="minorHAnsi"/>
        </w:rPr>
        <w:t>Works with insurance broker to schedule and enroll new employees into agency provided benefit programs.</w:t>
      </w:r>
    </w:p>
    <w:p w14:paraId="427B50FC" w14:textId="2E335F46" w:rsidR="004122B1" w:rsidRPr="00853088" w:rsidRDefault="009700C8" w:rsidP="002F2591">
      <w:pPr>
        <w:numPr>
          <w:ilvl w:val="0"/>
          <w:numId w:val="2"/>
        </w:numPr>
        <w:rPr>
          <w:rFonts w:asciiTheme="minorHAnsi" w:eastAsia="Times New Roman" w:hAnsiTheme="minorHAnsi" w:cstheme="minorHAnsi"/>
          <w:color w:val="44546A"/>
        </w:rPr>
      </w:pPr>
      <w:r>
        <w:rPr>
          <w:rFonts w:asciiTheme="minorHAnsi" w:eastAsia="Times New Roman" w:hAnsiTheme="minorHAnsi" w:cstheme="minorHAnsi"/>
        </w:rPr>
        <w:t xml:space="preserve">Enrolls eligible employees into the </w:t>
      </w:r>
      <w:r w:rsidR="004122B1">
        <w:rPr>
          <w:rFonts w:asciiTheme="minorHAnsi" w:eastAsia="Times New Roman" w:hAnsiTheme="minorHAnsi" w:cstheme="minorHAnsi"/>
        </w:rPr>
        <w:t>YWCA Retirement Fund</w:t>
      </w:r>
      <w:r>
        <w:rPr>
          <w:rFonts w:asciiTheme="minorHAnsi" w:eastAsia="Times New Roman" w:hAnsiTheme="minorHAnsi" w:cstheme="minorHAnsi"/>
        </w:rPr>
        <w:t xml:space="preserve"> and in conjunction with the Finance </w:t>
      </w:r>
      <w:r w:rsidR="00853088">
        <w:rPr>
          <w:rFonts w:asciiTheme="minorHAnsi" w:eastAsia="Times New Roman" w:hAnsiTheme="minorHAnsi" w:cstheme="minorHAnsi"/>
        </w:rPr>
        <w:t>D</w:t>
      </w:r>
      <w:r>
        <w:rPr>
          <w:rFonts w:asciiTheme="minorHAnsi" w:eastAsia="Times New Roman" w:hAnsiTheme="minorHAnsi" w:cstheme="minorHAnsi"/>
        </w:rPr>
        <w:t>epartment, manages changes that affect the retirement fund.</w:t>
      </w:r>
      <w:r w:rsidR="004122B1">
        <w:rPr>
          <w:rFonts w:asciiTheme="minorHAnsi" w:eastAsia="Times New Roman" w:hAnsiTheme="minorHAnsi" w:cstheme="minorHAnsi"/>
        </w:rPr>
        <w:t xml:space="preserve">  </w:t>
      </w:r>
    </w:p>
    <w:p w14:paraId="6A8CDE04" w14:textId="53B1F6F3" w:rsidR="009700C8" w:rsidRPr="002F2591" w:rsidRDefault="009700C8" w:rsidP="002F2591">
      <w:pPr>
        <w:numPr>
          <w:ilvl w:val="0"/>
          <w:numId w:val="2"/>
        </w:numPr>
        <w:rPr>
          <w:rFonts w:asciiTheme="minorHAnsi" w:eastAsia="Times New Roman" w:hAnsiTheme="minorHAnsi" w:cstheme="minorHAnsi"/>
          <w:color w:val="44546A"/>
        </w:rPr>
      </w:pPr>
      <w:r>
        <w:rPr>
          <w:rFonts w:asciiTheme="minorHAnsi" w:eastAsia="Times New Roman" w:hAnsiTheme="minorHAnsi" w:cstheme="minorHAnsi"/>
        </w:rPr>
        <w:t xml:space="preserve">Completes </w:t>
      </w:r>
      <w:r w:rsidR="00041B06">
        <w:rPr>
          <w:rFonts w:asciiTheme="minorHAnsi" w:eastAsia="Times New Roman" w:hAnsiTheme="minorHAnsi" w:cstheme="minorHAnsi"/>
        </w:rPr>
        <w:t xml:space="preserve">mandatory reports for </w:t>
      </w:r>
      <w:r>
        <w:rPr>
          <w:rFonts w:asciiTheme="minorHAnsi" w:eastAsia="Times New Roman" w:hAnsiTheme="minorHAnsi" w:cstheme="minorHAnsi"/>
        </w:rPr>
        <w:t>Federal</w:t>
      </w:r>
      <w:r w:rsidR="00041B06">
        <w:rPr>
          <w:rFonts w:asciiTheme="minorHAnsi" w:eastAsia="Times New Roman" w:hAnsiTheme="minorHAnsi" w:cstheme="minorHAnsi"/>
        </w:rPr>
        <w:t xml:space="preserve"> and </w:t>
      </w:r>
      <w:r>
        <w:rPr>
          <w:rFonts w:asciiTheme="minorHAnsi" w:eastAsia="Times New Roman" w:hAnsiTheme="minorHAnsi" w:cstheme="minorHAnsi"/>
        </w:rPr>
        <w:t>State</w:t>
      </w:r>
      <w:r w:rsidR="00041B06">
        <w:rPr>
          <w:rFonts w:asciiTheme="minorHAnsi" w:eastAsia="Times New Roman" w:hAnsiTheme="minorHAnsi" w:cstheme="minorHAnsi"/>
        </w:rPr>
        <w:t xml:space="preserve"> agencies such as Bureau of Labor Statistics, US Dept. of Commerce, US Dept. of Labor, </w:t>
      </w:r>
      <w:r w:rsidR="00AA0DB2">
        <w:rPr>
          <w:rFonts w:asciiTheme="minorHAnsi" w:eastAsia="Times New Roman" w:hAnsiTheme="minorHAnsi" w:cstheme="minorHAnsi"/>
        </w:rPr>
        <w:t>and other mandated reporting.</w:t>
      </w:r>
    </w:p>
    <w:p w14:paraId="566F54C3" w14:textId="1ED5FDF7" w:rsidR="002F2591" w:rsidRPr="002F2591" w:rsidRDefault="00853088" w:rsidP="002F2591">
      <w:pPr>
        <w:numPr>
          <w:ilvl w:val="0"/>
          <w:numId w:val="2"/>
        </w:numPr>
        <w:rPr>
          <w:rFonts w:asciiTheme="minorHAnsi" w:eastAsia="Times New Roman" w:hAnsiTheme="minorHAnsi" w:cstheme="minorHAnsi"/>
          <w:color w:val="44546A"/>
        </w:rPr>
      </w:pPr>
      <w:r>
        <w:rPr>
          <w:rFonts w:asciiTheme="minorHAnsi" w:eastAsia="Times New Roman" w:hAnsiTheme="minorHAnsi" w:cstheme="minorHAnsi"/>
        </w:rPr>
        <w:t>In coordination with CEO, d</w:t>
      </w:r>
      <w:r w:rsidR="002F2591" w:rsidRPr="002F2591">
        <w:rPr>
          <w:rFonts w:asciiTheme="minorHAnsi" w:eastAsia="Times New Roman" w:hAnsiTheme="minorHAnsi" w:cstheme="minorHAnsi"/>
        </w:rPr>
        <w:t xml:space="preserve">evelops, reviews and revises </w:t>
      </w:r>
      <w:r>
        <w:rPr>
          <w:rFonts w:asciiTheme="minorHAnsi" w:eastAsia="Times New Roman" w:hAnsiTheme="minorHAnsi" w:cstheme="minorHAnsi"/>
        </w:rPr>
        <w:t>personnel</w:t>
      </w:r>
      <w:r w:rsidR="002F2591" w:rsidRPr="002F2591">
        <w:rPr>
          <w:rFonts w:asciiTheme="minorHAnsi" w:eastAsia="Times New Roman" w:hAnsiTheme="minorHAnsi" w:cstheme="minorHAnsi"/>
        </w:rPr>
        <w:t xml:space="preserve"> policies and procedures.</w:t>
      </w:r>
    </w:p>
    <w:p w14:paraId="0813AFEF" w14:textId="77777777" w:rsidR="002F2591" w:rsidRPr="002F2591" w:rsidRDefault="002F2591" w:rsidP="002F2591">
      <w:pPr>
        <w:numPr>
          <w:ilvl w:val="0"/>
          <w:numId w:val="2"/>
        </w:numPr>
        <w:rPr>
          <w:rFonts w:asciiTheme="minorHAnsi" w:eastAsia="Times New Roman" w:hAnsiTheme="minorHAnsi" w:cstheme="minorHAnsi"/>
          <w:color w:val="44546A"/>
        </w:rPr>
      </w:pPr>
      <w:r w:rsidRPr="002F2591">
        <w:rPr>
          <w:rFonts w:asciiTheme="minorHAnsi" w:eastAsia="Times New Roman" w:hAnsiTheme="minorHAnsi" w:cstheme="minorHAnsi"/>
        </w:rPr>
        <w:t xml:space="preserve">Provides advice and counsel to </w:t>
      </w:r>
      <w:r>
        <w:rPr>
          <w:rFonts w:asciiTheme="minorHAnsi" w:eastAsia="Times New Roman" w:hAnsiTheme="minorHAnsi" w:cstheme="minorHAnsi"/>
        </w:rPr>
        <w:t>Administrative leadership, Directors</w:t>
      </w:r>
      <w:r w:rsidRPr="002F2591">
        <w:rPr>
          <w:rFonts w:asciiTheme="minorHAnsi" w:eastAsia="Times New Roman" w:hAnsiTheme="minorHAnsi" w:cstheme="minorHAnsi"/>
        </w:rPr>
        <w:t xml:space="preserve">, </w:t>
      </w:r>
      <w:r>
        <w:rPr>
          <w:rFonts w:asciiTheme="minorHAnsi" w:eastAsia="Times New Roman" w:hAnsiTheme="minorHAnsi" w:cstheme="minorHAnsi"/>
        </w:rPr>
        <w:t>Supervisors,</w:t>
      </w:r>
      <w:r w:rsidRPr="002F2591">
        <w:rPr>
          <w:rFonts w:asciiTheme="minorHAnsi" w:eastAsia="Times New Roman" w:hAnsiTheme="minorHAnsi" w:cstheme="minorHAnsi"/>
        </w:rPr>
        <w:t xml:space="preserve"> and staff on updating and interpreting programs.</w:t>
      </w:r>
    </w:p>
    <w:p w14:paraId="7651174C" w14:textId="77777777" w:rsidR="002F2591" w:rsidRPr="002F2591" w:rsidRDefault="002F2591" w:rsidP="009E1349">
      <w:pPr>
        <w:numPr>
          <w:ilvl w:val="0"/>
          <w:numId w:val="3"/>
        </w:numPr>
        <w:spacing w:after="160" w:line="252" w:lineRule="auto"/>
        <w:contextualSpacing/>
        <w:rPr>
          <w:rFonts w:asciiTheme="minorHAnsi" w:eastAsia="Times New Roman" w:hAnsiTheme="minorHAnsi" w:cstheme="minorHAnsi"/>
          <w:color w:val="44546A"/>
        </w:rPr>
      </w:pPr>
      <w:r w:rsidRPr="002F2591">
        <w:rPr>
          <w:rFonts w:asciiTheme="minorHAnsi" w:eastAsia="Times New Roman" w:hAnsiTheme="minorHAnsi" w:cstheme="minorHAnsi"/>
        </w:rPr>
        <w:t>Liaison to the Board HR Committee</w:t>
      </w:r>
      <w:bookmarkStart w:id="0" w:name="_Hlk3814709"/>
      <w:r>
        <w:rPr>
          <w:rFonts w:asciiTheme="minorHAnsi" w:eastAsia="Times New Roman" w:hAnsiTheme="minorHAnsi" w:cstheme="minorHAnsi"/>
        </w:rPr>
        <w:t>.</w:t>
      </w:r>
    </w:p>
    <w:p w14:paraId="1FF7B6A6" w14:textId="77777777" w:rsidR="002F2591" w:rsidRPr="002F2591" w:rsidRDefault="002F2591" w:rsidP="009E1349">
      <w:pPr>
        <w:numPr>
          <w:ilvl w:val="0"/>
          <w:numId w:val="3"/>
        </w:numPr>
        <w:spacing w:after="160" w:line="252" w:lineRule="auto"/>
        <w:contextualSpacing/>
        <w:rPr>
          <w:rFonts w:asciiTheme="minorHAnsi" w:eastAsia="Times New Roman" w:hAnsiTheme="minorHAnsi" w:cstheme="minorHAnsi"/>
          <w:color w:val="44546A"/>
        </w:rPr>
      </w:pPr>
      <w:r w:rsidRPr="002F2591">
        <w:rPr>
          <w:rFonts w:asciiTheme="minorHAnsi" w:eastAsia="Times New Roman" w:hAnsiTheme="minorHAnsi" w:cstheme="minorHAnsi"/>
        </w:rPr>
        <w:t xml:space="preserve">Performs other related duties as assigned. </w:t>
      </w:r>
      <w:bookmarkEnd w:id="0"/>
    </w:p>
    <w:p w14:paraId="7D26B17A" w14:textId="77777777" w:rsidR="002F2591" w:rsidRPr="002F2591" w:rsidRDefault="002F2591" w:rsidP="002F2591">
      <w:pPr>
        <w:pStyle w:val="Heading2"/>
        <w:spacing w:before="220" w:beforeAutospacing="0" w:after="80" w:afterAutospacing="0"/>
        <w:contextualSpacing/>
        <w:rPr>
          <w:rFonts w:asciiTheme="minorHAnsi" w:eastAsia="Times New Roman" w:hAnsiTheme="minorHAnsi" w:cstheme="minorHAnsi"/>
          <w:sz w:val="22"/>
          <w:szCs w:val="22"/>
        </w:rPr>
      </w:pPr>
      <w:r w:rsidRPr="002F2591">
        <w:rPr>
          <w:rFonts w:asciiTheme="minorHAnsi" w:eastAsia="Symbol" w:hAnsiTheme="minorHAnsi" w:cstheme="minorHAnsi"/>
          <w:b w:val="0"/>
          <w:bCs w:val="0"/>
          <w:sz w:val="22"/>
          <w:szCs w:val="22"/>
        </w:rPr>
        <w:t xml:space="preserve"> </w:t>
      </w:r>
      <w:r w:rsidRPr="002F2591">
        <w:rPr>
          <w:rStyle w:val="Emphasis"/>
          <w:rFonts w:asciiTheme="minorHAnsi" w:eastAsia="Times New Roman" w:hAnsiTheme="minorHAnsi" w:cstheme="minorHAnsi"/>
          <w:i w:val="0"/>
          <w:sz w:val="22"/>
          <w:szCs w:val="22"/>
        </w:rPr>
        <w:t>Required Skills/Abilities:</w:t>
      </w:r>
      <w:r w:rsidRPr="002F2591">
        <w:rPr>
          <w:rStyle w:val="Emphasis"/>
          <w:rFonts w:asciiTheme="minorHAnsi" w:eastAsia="Times New Roman" w:hAnsiTheme="minorHAnsi" w:cstheme="minorHAnsi"/>
          <w:sz w:val="22"/>
          <w:szCs w:val="22"/>
        </w:rPr>
        <w:t xml:space="preserve"> </w:t>
      </w:r>
    </w:p>
    <w:p w14:paraId="507397D8" w14:textId="77777777" w:rsidR="002F2591" w:rsidRPr="002F2591" w:rsidRDefault="002F2591" w:rsidP="002F2591">
      <w:pPr>
        <w:numPr>
          <w:ilvl w:val="0"/>
          <w:numId w:val="4"/>
        </w:numPr>
        <w:rPr>
          <w:rFonts w:asciiTheme="minorHAnsi" w:eastAsia="Times New Roman" w:hAnsiTheme="minorHAnsi" w:cstheme="minorHAnsi"/>
          <w:color w:val="44546A"/>
        </w:rPr>
      </w:pPr>
      <w:bookmarkStart w:id="1" w:name="_Hlk6133993"/>
      <w:bookmarkStart w:id="2" w:name="_Hlk5529801"/>
      <w:bookmarkStart w:id="3" w:name="_Hlk3797719"/>
      <w:bookmarkStart w:id="4" w:name="_Hlk5539721"/>
      <w:r w:rsidRPr="002F2591">
        <w:rPr>
          <w:rFonts w:asciiTheme="minorHAnsi" w:eastAsia="Times New Roman" w:hAnsiTheme="minorHAnsi" w:cstheme="minorHAnsi"/>
        </w:rPr>
        <w:t xml:space="preserve">Excellent verbal and written communication skills. </w:t>
      </w:r>
      <w:bookmarkEnd w:id="1"/>
    </w:p>
    <w:p w14:paraId="7D95237D" w14:textId="77777777" w:rsidR="002F2591" w:rsidRPr="002F2591" w:rsidRDefault="002F2591" w:rsidP="002F2591">
      <w:pPr>
        <w:numPr>
          <w:ilvl w:val="0"/>
          <w:numId w:val="5"/>
        </w:numPr>
        <w:rPr>
          <w:rFonts w:asciiTheme="minorHAnsi" w:eastAsia="Times New Roman" w:hAnsiTheme="minorHAnsi" w:cstheme="minorHAnsi"/>
          <w:color w:val="44546A"/>
        </w:rPr>
      </w:pPr>
      <w:bookmarkStart w:id="5" w:name="_Hlk3815479"/>
      <w:bookmarkStart w:id="6" w:name="_Hlk3879241"/>
      <w:bookmarkStart w:id="7" w:name="_Hlk5542995"/>
      <w:r w:rsidRPr="002F2591">
        <w:rPr>
          <w:rFonts w:asciiTheme="minorHAnsi" w:eastAsia="Times New Roman" w:hAnsiTheme="minorHAnsi" w:cstheme="minorHAnsi"/>
        </w:rPr>
        <w:t>Considerable knowledge of principles and practices of human resource management, dynamics of employee development and professional growth, and training program design and presentation.</w:t>
      </w:r>
    </w:p>
    <w:p w14:paraId="5D7F736F" w14:textId="77777777" w:rsidR="002F2591" w:rsidRPr="002F2591" w:rsidRDefault="002F2591" w:rsidP="002F2591">
      <w:pPr>
        <w:numPr>
          <w:ilvl w:val="0"/>
          <w:numId w:val="5"/>
        </w:numPr>
        <w:rPr>
          <w:rFonts w:asciiTheme="minorHAnsi" w:eastAsia="Times New Roman" w:hAnsiTheme="minorHAnsi" w:cstheme="minorHAnsi"/>
          <w:color w:val="44546A"/>
        </w:rPr>
      </w:pPr>
      <w:r w:rsidRPr="002F2591">
        <w:rPr>
          <w:rFonts w:asciiTheme="minorHAnsi" w:eastAsia="Times New Roman" w:hAnsiTheme="minorHAnsi" w:cstheme="minorHAnsi"/>
        </w:rPr>
        <w:t>Working knowledge of state and federal labor laws and regulations.</w:t>
      </w:r>
    </w:p>
    <w:p w14:paraId="7D7C616E" w14:textId="77777777" w:rsidR="002F2591" w:rsidRPr="002F2591" w:rsidRDefault="002F2591" w:rsidP="002F2591">
      <w:pPr>
        <w:numPr>
          <w:ilvl w:val="0"/>
          <w:numId w:val="5"/>
        </w:numPr>
        <w:spacing w:after="160" w:line="252" w:lineRule="auto"/>
        <w:contextualSpacing/>
        <w:rPr>
          <w:rFonts w:asciiTheme="minorHAnsi" w:eastAsia="Times New Roman" w:hAnsiTheme="minorHAnsi" w:cstheme="minorHAnsi"/>
          <w:color w:val="44546A"/>
        </w:rPr>
      </w:pPr>
      <w:r w:rsidRPr="002F2591">
        <w:rPr>
          <w:rFonts w:asciiTheme="minorHAnsi" w:eastAsia="Times New Roman" w:hAnsiTheme="minorHAnsi" w:cstheme="minorHAnsi"/>
        </w:rPr>
        <w:t>Ability to compose and present comprehensive reports.</w:t>
      </w:r>
    </w:p>
    <w:p w14:paraId="27B2BFAF" w14:textId="77777777" w:rsidR="002F2591" w:rsidRPr="002F2591" w:rsidRDefault="002F2591" w:rsidP="002F2591">
      <w:pPr>
        <w:numPr>
          <w:ilvl w:val="0"/>
          <w:numId w:val="5"/>
        </w:numPr>
        <w:rPr>
          <w:rFonts w:asciiTheme="minorHAnsi" w:eastAsia="Times New Roman" w:hAnsiTheme="minorHAnsi" w:cstheme="minorHAnsi"/>
          <w:color w:val="44546A"/>
        </w:rPr>
      </w:pPr>
      <w:r w:rsidRPr="002F2591">
        <w:rPr>
          <w:rFonts w:asciiTheme="minorHAnsi" w:eastAsia="Times New Roman" w:hAnsiTheme="minorHAnsi" w:cstheme="minorHAnsi"/>
        </w:rPr>
        <w:t>Ability to plan, organize and present training activities to diverse employee groups.</w:t>
      </w:r>
    </w:p>
    <w:p w14:paraId="0F7066D5" w14:textId="77777777" w:rsidR="002F2591" w:rsidRPr="002F2591" w:rsidRDefault="002F2591" w:rsidP="002F2591">
      <w:pPr>
        <w:numPr>
          <w:ilvl w:val="0"/>
          <w:numId w:val="5"/>
        </w:numPr>
        <w:spacing w:after="160" w:line="254" w:lineRule="auto"/>
        <w:contextualSpacing/>
        <w:rPr>
          <w:rFonts w:asciiTheme="minorHAnsi" w:eastAsia="Times New Roman" w:hAnsiTheme="minorHAnsi" w:cstheme="minorHAnsi"/>
          <w:color w:val="44546A"/>
        </w:rPr>
      </w:pPr>
      <w:r w:rsidRPr="002F2591">
        <w:rPr>
          <w:rFonts w:asciiTheme="minorHAnsi" w:eastAsia="Times New Roman" w:hAnsiTheme="minorHAnsi" w:cstheme="minorHAnsi"/>
        </w:rPr>
        <w:lastRenderedPageBreak/>
        <w:t>Excellent organizational skills and attention to detail.</w:t>
      </w:r>
      <w:bookmarkEnd w:id="5"/>
      <w:bookmarkEnd w:id="6"/>
    </w:p>
    <w:p w14:paraId="6625AD14" w14:textId="77777777" w:rsidR="002F2591" w:rsidRPr="002F2591" w:rsidRDefault="002F2591" w:rsidP="002F2591">
      <w:pPr>
        <w:numPr>
          <w:ilvl w:val="0"/>
          <w:numId w:val="6"/>
        </w:numPr>
        <w:spacing w:after="160" w:line="254" w:lineRule="auto"/>
        <w:contextualSpacing/>
        <w:rPr>
          <w:rFonts w:asciiTheme="minorHAnsi" w:eastAsia="Times New Roman" w:hAnsiTheme="minorHAnsi" w:cstheme="minorHAnsi"/>
          <w:color w:val="44546A"/>
        </w:rPr>
      </w:pPr>
      <w:r w:rsidRPr="002F2591">
        <w:rPr>
          <w:rFonts w:asciiTheme="minorHAnsi" w:eastAsia="Times New Roman" w:hAnsiTheme="minorHAnsi" w:cstheme="minorHAnsi"/>
        </w:rPr>
        <w:t>Excellent time management skills with a proven ability to meet deadlines.</w:t>
      </w:r>
    </w:p>
    <w:p w14:paraId="4E6DBED8" w14:textId="77777777" w:rsidR="002F2591" w:rsidRPr="002F2591" w:rsidRDefault="002F2591" w:rsidP="002F2591">
      <w:pPr>
        <w:numPr>
          <w:ilvl w:val="0"/>
          <w:numId w:val="6"/>
        </w:numPr>
        <w:spacing w:after="160" w:line="254" w:lineRule="auto"/>
        <w:contextualSpacing/>
        <w:rPr>
          <w:rFonts w:asciiTheme="minorHAnsi" w:eastAsia="Times New Roman" w:hAnsiTheme="minorHAnsi" w:cstheme="minorHAnsi"/>
          <w:color w:val="44546A"/>
        </w:rPr>
      </w:pPr>
      <w:bookmarkStart w:id="8" w:name="_Hlk3907863"/>
      <w:r w:rsidRPr="002F2591">
        <w:rPr>
          <w:rFonts w:asciiTheme="minorHAnsi" w:eastAsia="Times New Roman" w:hAnsiTheme="minorHAnsi" w:cstheme="minorHAnsi"/>
        </w:rPr>
        <w:t>Strong analytical and problem-solving skills.</w:t>
      </w:r>
      <w:bookmarkEnd w:id="8"/>
    </w:p>
    <w:p w14:paraId="633F317E" w14:textId="77777777" w:rsidR="000045B3" w:rsidRPr="002F2591" w:rsidRDefault="000045B3" w:rsidP="000045B3">
      <w:pPr>
        <w:numPr>
          <w:ilvl w:val="0"/>
          <w:numId w:val="6"/>
        </w:numPr>
        <w:spacing w:after="160" w:line="254" w:lineRule="auto"/>
        <w:contextualSpacing/>
        <w:rPr>
          <w:rFonts w:asciiTheme="minorHAnsi" w:eastAsia="Times New Roman" w:hAnsiTheme="minorHAnsi" w:cstheme="minorHAnsi"/>
          <w:color w:val="44546A"/>
        </w:rPr>
      </w:pPr>
      <w:bookmarkStart w:id="9" w:name="_Hlk3815493"/>
      <w:r w:rsidRPr="002F2591">
        <w:rPr>
          <w:rFonts w:asciiTheme="minorHAnsi" w:eastAsia="Times New Roman" w:hAnsiTheme="minorHAnsi" w:cstheme="minorHAnsi"/>
        </w:rPr>
        <w:t xml:space="preserve">Proficient with Microsoft Office Suite </w:t>
      </w:r>
      <w:r>
        <w:rPr>
          <w:rFonts w:asciiTheme="minorHAnsi" w:eastAsia="Times New Roman" w:hAnsiTheme="minorHAnsi" w:cstheme="minorHAnsi"/>
        </w:rPr>
        <w:t>and</w:t>
      </w:r>
      <w:r w:rsidRPr="002F2591">
        <w:rPr>
          <w:rFonts w:asciiTheme="minorHAnsi" w:eastAsia="Times New Roman" w:hAnsiTheme="minorHAnsi" w:cstheme="minorHAnsi"/>
        </w:rPr>
        <w:t xml:space="preserve"> related software.</w:t>
      </w:r>
    </w:p>
    <w:p w14:paraId="0A5AA47D" w14:textId="77777777" w:rsidR="000045B3" w:rsidRPr="002F2591" w:rsidRDefault="000045B3" w:rsidP="000045B3">
      <w:pPr>
        <w:numPr>
          <w:ilvl w:val="0"/>
          <w:numId w:val="6"/>
        </w:numPr>
        <w:spacing w:after="160" w:line="252" w:lineRule="auto"/>
        <w:contextualSpacing/>
        <w:rPr>
          <w:rFonts w:asciiTheme="minorHAnsi" w:eastAsia="Times New Roman" w:hAnsiTheme="minorHAnsi" w:cstheme="minorHAnsi"/>
          <w:color w:val="44546A"/>
        </w:rPr>
      </w:pPr>
      <w:r w:rsidRPr="002F2591">
        <w:rPr>
          <w:rFonts w:asciiTheme="minorHAnsi" w:eastAsia="Times New Roman" w:hAnsiTheme="minorHAnsi" w:cstheme="minorHAnsi"/>
        </w:rPr>
        <w:t>Prolonged periods of sitting at a desk and working on a computer.</w:t>
      </w:r>
    </w:p>
    <w:p w14:paraId="52651099" w14:textId="28097992" w:rsidR="000045B3" w:rsidRPr="000045B3" w:rsidRDefault="000045B3" w:rsidP="000045B3">
      <w:pPr>
        <w:numPr>
          <w:ilvl w:val="0"/>
          <w:numId w:val="6"/>
        </w:numPr>
        <w:spacing w:after="160" w:line="252" w:lineRule="auto"/>
        <w:contextualSpacing/>
        <w:rPr>
          <w:rFonts w:asciiTheme="minorHAnsi" w:eastAsia="Times New Roman" w:hAnsiTheme="minorHAnsi" w:cstheme="minorHAnsi"/>
          <w:color w:val="44546A"/>
        </w:rPr>
      </w:pPr>
      <w:r w:rsidRPr="002F2591">
        <w:rPr>
          <w:rFonts w:asciiTheme="minorHAnsi" w:eastAsia="Times New Roman" w:hAnsiTheme="minorHAnsi" w:cstheme="minorHAnsi"/>
        </w:rPr>
        <w:t xml:space="preserve">Must be able to lift up to </w:t>
      </w:r>
      <w:r w:rsidR="00DA69FB">
        <w:rPr>
          <w:rFonts w:asciiTheme="minorHAnsi" w:eastAsia="Times New Roman" w:hAnsiTheme="minorHAnsi" w:cstheme="minorHAnsi"/>
        </w:rPr>
        <w:t>3</w:t>
      </w:r>
      <w:bookmarkStart w:id="10" w:name="_GoBack"/>
      <w:bookmarkEnd w:id="10"/>
      <w:r>
        <w:rPr>
          <w:rFonts w:asciiTheme="minorHAnsi" w:eastAsia="Times New Roman" w:hAnsiTheme="minorHAnsi" w:cstheme="minorHAnsi"/>
        </w:rPr>
        <w:t>0</w:t>
      </w:r>
      <w:r w:rsidRPr="002F2591">
        <w:rPr>
          <w:rFonts w:asciiTheme="minorHAnsi" w:eastAsia="Times New Roman" w:hAnsiTheme="minorHAnsi" w:cstheme="minorHAnsi"/>
        </w:rPr>
        <w:t xml:space="preserve"> pounds at times. </w:t>
      </w:r>
    </w:p>
    <w:p w14:paraId="0A3A9879" w14:textId="77777777" w:rsidR="000045B3" w:rsidRPr="00853088" w:rsidRDefault="000045B3" w:rsidP="000045B3">
      <w:pPr>
        <w:numPr>
          <w:ilvl w:val="0"/>
          <w:numId w:val="6"/>
        </w:numPr>
        <w:spacing w:after="160" w:line="252" w:lineRule="auto"/>
        <w:contextualSpacing/>
        <w:rPr>
          <w:rFonts w:asciiTheme="minorHAnsi" w:eastAsia="Times New Roman" w:hAnsiTheme="minorHAnsi" w:cstheme="minorHAnsi"/>
        </w:rPr>
      </w:pPr>
      <w:r w:rsidRPr="00853088">
        <w:rPr>
          <w:rFonts w:asciiTheme="minorHAnsi" w:eastAsia="Times New Roman" w:hAnsiTheme="minorHAnsi" w:cstheme="minorHAnsi"/>
        </w:rPr>
        <w:t>Must have valid U.S. driver’s license and insurance.</w:t>
      </w:r>
    </w:p>
    <w:bookmarkEnd w:id="2"/>
    <w:bookmarkEnd w:id="3"/>
    <w:bookmarkEnd w:id="4"/>
    <w:bookmarkEnd w:id="7"/>
    <w:bookmarkEnd w:id="9"/>
    <w:p w14:paraId="3D0DF724" w14:textId="77777777" w:rsidR="002F2591" w:rsidRPr="000045B3" w:rsidRDefault="002F2591" w:rsidP="002F2591">
      <w:pPr>
        <w:pStyle w:val="Heading2"/>
        <w:spacing w:before="220" w:beforeAutospacing="0" w:after="80" w:afterAutospacing="0"/>
        <w:rPr>
          <w:rFonts w:asciiTheme="minorHAnsi" w:eastAsia="Times New Roman" w:hAnsiTheme="minorHAnsi" w:cstheme="minorHAnsi"/>
          <w:i/>
          <w:sz w:val="22"/>
          <w:szCs w:val="22"/>
        </w:rPr>
      </w:pPr>
      <w:r w:rsidRPr="000045B3">
        <w:rPr>
          <w:rStyle w:val="Emphasis"/>
          <w:rFonts w:asciiTheme="minorHAnsi" w:eastAsia="Times New Roman" w:hAnsiTheme="minorHAnsi" w:cstheme="minorHAnsi"/>
          <w:i w:val="0"/>
          <w:sz w:val="22"/>
          <w:szCs w:val="22"/>
        </w:rPr>
        <w:t>Education and Experience:</w:t>
      </w:r>
    </w:p>
    <w:p w14:paraId="5BCEF38C" w14:textId="77777777" w:rsidR="002F2591" w:rsidRPr="002F2591" w:rsidRDefault="002F2591" w:rsidP="002F2591">
      <w:pPr>
        <w:numPr>
          <w:ilvl w:val="0"/>
          <w:numId w:val="8"/>
        </w:numPr>
        <w:rPr>
          <w:rFonts w:asciiTheme="minorHAnsi" w:eastAsia="Times New Roman" w:hAnsiTheme="minorHAnsi" w:cstheme="minorHAnsi"/>
          <w:color w:val="44546A"/>
        </w:rPr>
      </w:pPr>
      <w:r w:rsidRPr="002F2591">
        <w:rPr>
          <w:rFonts w:asciiTheme="minorHAnsi" w:eastAsia="Times New Roman" w:hAnsiTheme="minorHAnsi" w:cstheme="minorHAnsi"/>
        </w:rPr>
        <w:t>Bachelor's degree in in human resources or a related field and four years of human resource experience; or any combination of education, training and experience that demonstrates the ability to perform the duties of the position.</w:t>
      </w:r>
    </w:p>
    <w:p w14:paraId="2D622909" w14:textId="77777777" w:rsidR="002F2591" w:rsidRPr="000045B3" w:rsidRDefault="002F2591" w:rsidP="000045B3">
      <w:pPr>
        <w:numPr>
          <w:ilvl w:val="0"/>
          <w:numId w:val="9"/>
        </w:numPr>
        <w:spacing w:after="160" w:line="254" w:lineRule="auto"/>
        <w:contextualSpacing/>
        <w:rPr>
          <w:rFonts w:asciiTheme="minorHAnsi" w:eastAsia="Times New Roman" w:hAnsiTheme="minorHAnsi" w:cstheme="minorHAnsi"/>
          <w:color w:val="44546A"/>
        </w:rPr>
      </w:pPr>
      <w:r w:rsidRPr="002F2591">
        <w:rPr>
          <w:rFonts w:asciiTheme="minorHAnsi" w:eastAsia="Times New Roman" w:hAnsiTheme="minorHAnsi" w:cstheme="minorHAnsi"/>
        </w:rPr>
        <w:t>SHRM Certified Professional (SHRM-CP) or SHRM Senior Certified Professional (SHRM-SCP) credential preferred.</w:t>
      </w:r>
    </w:p>
    <w:p w14:paraId="3CD213F5" w14:textId="77777777" w:rsidR="000045B3" w:rsidRPr="001B184E" w:rsidRDefault="000045B3" w:rsidP="000045B3">
      <w:pPr>
        <w:pStyle w:val="Heading3rdlevel"/>
        <w:rPr>
          <w:rFonts w:ascii="Calibri" w:hAnsi="Calibri" w:cs="Calibri"/>
          <w:sz w:val="24"/>
          <w:szCs w:val="24"/>
        </w:rPr>
      </w:pPr>
      <w:r w:rsidRPr="001B184E">
        <w:rPr>
          <w:rFonts w:ascii="Calibri" w:hAnsi="Calibri" w:cs="Calibri"/>
          <w:sz w:val="24"/>
          <w:szCs w:val="24"/>
        </w:rPr>
        <w:t>Disclaimer</w:t>
      </w:r>
    </w:p>
    <w:p w14:paraId="62546230" w14:textId="77777777" w:rsidR="000045B3" w:rsidRPr="001B184E" w:rsidRDefault="000045B3" w:rsidP="000045B3">
      <w:pPr>
        <w:rPr>
          <w:color w:val="000000"/>
          <w:sz w:val="24"/>
          <w:szCs w:val="24"/>
        </w:rPr>
      </w:pPr>
      <w:r w:rsidRPr="001B184E">
        <w:rPr>
          <w:color w:val="000000"/>
          <w:sz w:val="24"/>
          <w:szCs w:val="24"/>
        </w:rPr>
        <w:t>The above statements are intended to describe the general nature and level of work being performed by people assigned to this classification. They are not to be construed as an exhaustive list of all responsibilities, duties, and skills required of personnel so classified. All personnel may be required to perform duties outside of their normal responsibilities from time to time, as needed.  This Job Description should not be read as creating an express or implied contract, nor is it intended to alter the employment-at-will relationship.  Employment with the YWCA is "at-will" and may be terminated at any time, with or without cause, at the option of either the YWCA or the employee.</w:t>
      </w:r>
    </w:p>
    <w:p w14:paraId="5A47B084" w14:textId="77777777" w:rsidR="000045B3" w:rsidRPr="001B184E" w:rsidRDefault="000045B3" w:rsidP="000045B3">
      <w:pPr>
        <w:rPr>
          <w:color w:val="000000"/>
          <w:sz w:val="24"/>
          <w:szCs w:val="24"/>
        </w:rPr>
      </w:pPr>
    </w:p>
    <w:p w14:paraId="0B4B9312" w14:textId="77777777" w:rsidR="000045B3" w:rsidRPr="001B184E" w:rsidRDefault="000045B3" w:rsidP="000045B3">
      <w:pPr>
        <w:rPr>
          <w:color w:val="000000"/>
          <w:sz w:val="24"/>
          <w:szCs w:val="24"/>
        </w:rPr>
      </w:pPr>
      <w:r w:rsidRPr="001B184E">
        <w:rPr>
          <w:color w:val="000000"/>
          <w:sz w:val="24"/>
          <w:szCs w:val="24"/>
        </w:rPr>
        <w:t>My signature below acknowledges I received a copy of this job description.</w:t>
      </w:r>
    </w:p>
    <w:p w14:paraId="6D55C838" w14:textId="77777777" w:rsidR="000045B3" w:rsidRPr="001B184E" w:rsidRDefault="000045B3" w:rsidP="000045B3">
      <w:pPr>
        <w:rPr>
          <w:color w:val="000000"/>
          <w:sz w:val="24"/>
          <w:szCs w:val="24"/>
        </w:rPr>
      </w:pPr>
    </w:p>
    <w:p w14:paraId="0EEEEC68" w14:textId="77777777" w:rsidR="000045B3" w:rsidRPr="001B184E" w:rsidRDefault="000045B3" w:rsidP="000045B3">
      <w:pPr>
        <w:rPr>
          <w:color w:val="000000"/>
          <w:sz w:val="24"/>
          <w:szCs w:val="24"/>
        </w:rPr>
      </w:pPr>
      <w:r w:rsidRPr="001B184E">
        <w:rPr>
          <w:color w:val="000000"/>
          <w:sz w:val="24"/>
          <w:szCs w:val="24"/>
        </w:rPr>
        <w:t>Signature_________________________________________________Date_____________</w:t>
      </w:r>
    </w:p>
    <w:p w14:paraId="7EF00029" w14:textId="77777777" w:rsidR="000045B3" w:rsidRPr="002F2591" w:rsidRDefault="000045B3" w:rsidP="000045B3">
      <w:pPr>
        <w:spacing w:after="160" w:line="252" w:lineRule="auto"/>
        <w:contextualSpacing/>
        <w:rPr>
          <w:rFonts w:asciiTheme="minorHAnsi" w:eastAsia="Times New Roman" w:hAnsiTheme="minorHAnsi" w:cstheme="minorHAnsi"/>
          <w:color w:val="44546A"/>
        </w:rPr>
      </w:pPr>
    </w:p>
    <w:p w14:paraId="58430F71" w14:textId="77777777" w:rsidR="003820E8" w:rsidRPr="002F2591" w:rsidRDefault="003820E8">
      <w:pPr>
        <w:rPr>
          <w:rFonts w:asciiTheme="minorHAnsi" w:hAnsiTheme="minorHAnsi" w:cstheme="minorHAnsi"/>
        </w:rPr>
      </w:pPr>
    </w:p>
    <w:sectPr w:rsidR="003820E8" w:rsidRPr="002F259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1CFED" w14:textId="77777777" w:rsidR="002F2591" w:rsidRDefault="002F2591" w:rsidP="002F2591">
      <w:r>
        <w:separator/>
      </w:r>
    </w:p>
  </w:endnote>
  <w:endnote w:type="continuationSeparator" w:id="0">
    <w:p w14:paraId="16DC38FE" w14:textId="77777777" w:rsidR="002F2591" w:rsidRDefault="002F2591" w:rsidP="002F2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44748" w14:textId="77777777" w:rsidR="002F2591" w:rsidRDefault="002F2591" w:rsidP="002F2591">
      <w:r>
        <w:separator/>
      </w:r>
    </w:p>
  </w:footnote>
  <w:footnote w:type="continuationSeparator" w:id="0">
    <w:p w14:paraId="6779C645" w14:textId="77777777" w:rsidR="002F2591" w:rsidRDefault="002F2591" w:rsidP="002F25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94015" w14:textId="77777777" w:rsidR="002F2591" w:rsidRDefault="002F2591">
    <w:pPr>
      <w:pStyle w:val="Header"/>
    </w:pPr>
    <w:r>
      <w:rPr>
        <w:noProof/>
      </w:rPr>
      <w:drawing>
        <wp:inline distT="0" distB="0" distL="0" distR="0" wp14:anchorId="51516F87" wp14:editId="3C30742C">
          <wp:extent cx="1685925" cy="942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9429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F5E79"/>
    <w:multiLevelType w:val="multilevel"/>
    <w:tmpl w:val="2AD450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57731E"/>
    <w:multiLevelType w:val="multilevel"/>
    <w:tmpl w:val="24E4AF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911315"/>
    <w:multiLevelType w:val="multilevel"/>
    <w:tmpl w:val="7AFEDD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7C1277"/>
    <w:multiLevelType w:val="multilevel"/>
    <w:tmpl w:val="25A825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06A6904"/>
    <w:multiLevelType w:val="multilevel"/>
    <w:tmpl w:val="357AD1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12A2568"/>
    <w:multiLevelType w:val="multilevel"/>
    <w:tmpl w:val="81F03A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8E530E4"/>
    <w:multiLevelType w:val="multilevel"/>
    <w:tmpl w:val="AA4462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FE13CF9"/>
    <w:multiLevelType w:val="multilevel"/>
    <w:tmpl w:val="BEB829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06A7FDF"/>
    <w:multiLevelType w:val="multilevel"/>
    <w:tmpl w:val="D25469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9A11F8F"/>
    <w:multiLevelType w:val="multilevel"/>
    <w:tmpl w:val="D7C085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8"/>
  </w:num>
  <w:num w:numId="3">
    <w:abstractNumId w:val="2"/>
  </w:num>
  <w:num w:numId="4">
    <w:abstractNumId w:val="3"/>
  </w:num>
  <w:num w:numId="5">
    <w:abstractNumId w:val="7"/>
  </w:num>
  <w:num w:numId="6">
    <w:abstractNumId w:val="1"/>
  </w:num>
  <w:num w:numId="7">
    <w:abstractNumId w:val="4"/>
  </w:num>
  <w:num w:numId="8">
    <w:abstractNumId w:val="9"/>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591"/>
    <w:rsid w:val="000045B3"/>
    <w:rsid w:val="00041B06"/>
    <w:rsid w:val="0007218C"/>
    <w:rsid w:val="002F2591"/>
    <w:rsid w:val="003820E8"/>
    <w:rsid w:val="004122B1"/>
    <w:rsid w:val="00853088"/>
    <w:rsid w:val="009700C8"/>
    <w:rsid w:val="00AA0DB2"/>
    <w:rsid w:val="00DA6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41CD63"/>
  <w15:chartTrackingRefBased/>
  <w15:docId w15:val="{5497B351-2BA4-4F4E-8B7B-C0E849B45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2591"/>
    <w:rPr>
      <w:rFonts w:ascii="Calibri" w:hAnsi="Calibri" w:cs="Calibri"/>
    </w:rPr>
  </w:style>
  <w:style w:type="paragraph" w:styleId="Heading1">
    <w:name w:val="heading 1"/>
    <w:basedOn w:val="Normal"/>
    <w:link w:val="Heading1Char"/>
    <w:uiPriority w:val="9"/>
    <w:qFormat/>
    <w:rsid w:val="002F2591"/>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2F259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0045B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2591"/>
    <w:rPr>
      <w:rFonts w:ascii="Calibri" w:hAnsi="Calibri" w:cs="Calibri"/>
      <w:b/>
      <w:bCs/>
      <w:kern w:val="36"/>
      <w:sz w:val="48"/>
      <w:szCs w:val="48"/>
    </w:rPr>
  </w:style>
  <w:style w:type="character" w:customStyle="1" w:styleId="Heading2Char">
    <w:name w:val="Heading 2 Char"/>
    <w:basedOn w:val="DefaultParagraphFont"/>
    <w:link w:val="Heading2"/>
    <w:uiPriority w:val="9"/>
    <w:semiHidden/>
    <w:rsid w:val="002F2591"/>
    <w:rPr>
      <w:rFonts w:ascii="Calibri" w:hAnsi="Calibri" w:cs="Calibri"/>
      <w:b/>
      <w:bCs/>
      <w:sz w:val="36"/>
      <w:szCs w:val="36"/>
    </w:rPr>
  </w:style>
  <w:style w:type="paragraph" w:styleId="NormalWeb">
    <w:name w:val="Normal (Web)"/>
    <w:basedOn w:val="Normal"/>
    <w:uiPriority w:val="99"/>
    <w:semiHidden/>
    <w:unhideWhenUsed/>
    <w:rsid w:val="002F2591"/>
    <w:pPr>
      <w:spacing w:before="100" w:beforeAutospacing="1" w:after="100" w:afterAutospacing="1"/>
    </w:pPr>
  </w:style>
  <w:style w:type="character" w:styleId="Emphasis">
    <w:name w:val="Emphasis"/>
    <w:basedOn w:val="DefaultParagraphFont"/>
    <w:uiPriority w:val="20"/>
    <w:qFormat/>
    <w:rsid w:val="002F2591"/>
    <w:rPr>
      <w:i/>
      <w:iCs/>
    </w:rPr>
  </w:style>
  <w:style w:type="paragraph" w:styleId="Header">
    <w:name w:val="header"/>
    <w:basedOn w:val="Normal"/>
    <w:link w:val="HeaderChar"/>
    <w:uiPriority w:val="99"/>
    <w:unhideWhenUsed/>
    <w:rsid w:val="002F2591"/>
    <w:pPr>
      <w:tabs>
        <w:tab w:val="center" w:pos="4680"/>
        <w:tab w:val="right" w:pos="9360"/>
      </w:tabs>
    </w:pPr>
  </w:style>
  <w:style w:type="character" w:customStyle="1" w:styleId="HeaderChar">
    <w:name w:val="Header Char"/>
    <w:basedOn w:val="DefaultParagraphFont"/>
    <w:link w:val="Header"/>
    <w:uiPriority w:val="99"/>
    <w:rsid w:val="002F2591"/>
    <w:rPr>
      <w:rFonts w:ascii="Calibri" w:hAnsi="Calibri" w:cs="Calibri"/>
    </w:rPr>
  </w:style>
  <w:style w:type="paragraph" w:styleId="Footer">
    <w:name w:val="footer"/>
    <w:basedOn w:val="Normal"/>
    <w:link w:val="FooterChar"/>
    <w:uiPriority w:val="99"/>
    <w:unhideWhenUsed/>
    <w:rsid w:val="002F2591"/>
    <w:pPr>
      <w:tabs>
        <w:tab w:val="center" w:pos="4680"/>
        <w:tab w:val="right" w:pos="9360"/>
      </w:tabs>
    </w:pPr>
  </w:style>
  <w:style w:type="character" w:customStyle="1" w:styleId="FooterChar">
    <w:name w:val="Footer Char"/>
    <w:basedOn w:val="DefaultParagraphFont"/>
    <w:link w:val="Footer"/>
    <w:uiPriority w:val="99"/>
    <w:rsid w:val="002F2591"/>
    <w:rPr>
      <w:rFonts w:ascii="Calibri" w:hAnsi="Calibri" w:cs="Calibri"/>
    </w:rPr>
  </w:style>
  <w:style w:type="paragraph" w:customStyle="1" w:styleId="Heading3rdlevel">
    <w:name w:val="Heading (3rd level)"/>
    <w:basedOn w:val="Heading3"/>
    <w:link w:val="Heading3rdlevelChar"/>
    <w:rsid w:val="000045B3"/>
    <w:pPr>
      <w:keepLines w:val="0"/>
      <w:spacing w:before="180" w:after="60" w:line="240" w:lineRule="exact"/>
    </w:pPr>
    <w:rPr>
      <w:rFonts w:ascii="Arial" w:eastAsia="Times New Roman" w:hAnsi="Arial" w:cs="Times New Roman"/>
      <w:b/>
      <w:color w:val="000000"/>
      <w:kern w:val="24"/>
      <w:sz w:val="20"/>
      <w:szCs w:val="20"/>
    </w:rPr>
  </w:style>
  <w:style w:type="character" w:customStyle="1" w:styleId="Heading3rdlevelChar">
    <w:name w:val="Heading (3rd level) Char"/>
    <w:link w:val="Heading3rdlevel"/>
    <w:rsid w:val="000045B3"/>
    <w:rPr>
      <w:rFonts w:ascii="Arial" w:eastAsia="Times New Roman" w:hAnsi="Arial" w:cs="Times New Roman"/>
      <w:b/>
      <w:color w:val="000000"/>
      <w:kern w:val="24"/>
      <w:sz w:val="20"/>
      <w:szCs w:val="20"/>
    </w:rPr>
  </w:style>
  <w:style w:type="character" w:customStyle="1" w:styleId="Heading3Char">
    <w:name w:val="Heading 3 Char"/>
    <w:basedOn w:val="DefaultParagraphFont"/>
    <w:link w:val="Heading3"/>
    <w:uiPriority w:val="9"/>
    <w:semiHidden/>
    <w:rsid w:val="000045B3"/>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4122B1"/>
    <w:rPr>
      <w:rFonts w:ascii="Calibri" w:hAnsi="Calibri" w:cs="Calibri"/>
    </w:rPr>
  </w:style>
  <w:style w:type="paragraph" w:styleId="BalloonText">
    <w:name w:val="Balloon Text"/>
    <w:basedOn w:val="Normal"/>
    <w:link w:val="BalloonTextChar"/>
    <w:uiPriority w:val="99"/>
    <w:semiHidden/>
    <w:unhideWhenUsed/>
    <w:rsid w:val="008530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0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18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Machajewski</dc:creator>
  <cp:keywords/>
  <dc:description/>
  <cp:lastModifiedBy>Kris Machajewski</cp:lastModifiedBy>
  <cp:revision>3</cp:revision>
  <dcterms:created xsi:type="dcterms:W3CDTF">2022-07-22T18:23:00Z</dcterms:created>
  <dcterms:modified xsi:type="dcterms:W3CDTF">2022-07-22T18:25:00Z</dcterms:modified>
</cp:coreProperties>
</file>